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0" distT="0" distL="0" distR="0">
            <wp:extent cx="1045358" cy="1354233"/>
            <wp:effectExtent b="0" l="0" r="0" t="0"/>
            <wp:docPr descr="Grupo Xcaret anuncia cambios en estructura, nombre, logo e inversión por  163 mdd – Noticias de la Industria Turistica" id="8" name="image1.jpg"/>
            <a:graphic>
              <a:graphicData uri="http://schemas.openxmlformats.org/drawingml/2006/picture">
                <pic:pic>
                  <pic:nvPicPr>
                    <pic:cNvPr descr="Grupo Xcaret anuncia cambios en estructura, nombre, logo e inversión por  163 mdd – Noticias de la Industria Turistica" id="0" name="image1.jpg"/>
                    <pic:cNvPicPr preferRelativeResize="0"/>
                  </pic:nvPicPr>
                  <pic:blipFill>
                    <a:blip r:embed="rId7"/>
                    <a:srcRect b="0" l="29262" r="27173" t="0"/>
                    <a:stretch>
                      <a:fillRect/>
                    </a:stretch>
                  </pic:blipFill>
                  <pic:spPr>
                    <a:xfrm>
                      <a:off x="0" y="0"/>
                      <a:ext cx="1045358" cy="13542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after="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 Parque Xavage en Cancún  fue sede por vez primera del Campeonato   Nacional de Kayak </w:t>
      </w:r>
    </w:p>
    <w:p w:rsidR="00000000" w:rsidDel="00000000" w:rsidP="00000000" w:rsidRDefault="00000000" w:rsidRPr="00000000" w14:paraId="00000004">
      <w:pPr>
        <w:spacing w:after="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120" w:line="259" w:lineRule="auto"/>
        <w:ind w:left="567" w:hanging="357"/>
        <w:jc w:val="both"/>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Xavage, el reconocido parque de aventura familiar fue la sede del primer campeonato Nacional de Kayak en Cancún, por ser el lugar idóneo que alberga al único río artificial  de rafting en Cancún y Riviera Maya, con una longitud de 1 km.</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120" w:line="259" w:lineRule="auto"/>
        <w:ind w:left="567" w:hanging="357"/>
        <w:jc w:val="both"/>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La competencia contó con la presencia de los mejores kayakistas de la Federación Mexicana de Canotaje que participaron en las modalidades de Kayak Slalom, Canoa Slalom y Kayak Cross-Creek.</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120" w:line="259" w:lineRule="auto"/>
        <w:ind w:left="567" w:hanging="357"/>
        <w:jc w:val="both"/>
        <w:rPr>
          <w:rFonts w:ascii="Calibri" w:cs="Calibri" w:eastAsia="Calibri" w:hAnsi="Calibri"/>
          <w:i w:val="1"/>
          <w:sz w:val="22"/>
          <w:szCs w:val="22"/>
          <w:u w:val="none"/>
        </w:rPr>
      </w:pPr>
      <w:r w:rsidDel="00000000" w:rsidR="00000000" w:rsidRPr="00000000">
        <w:rPr>
          <w:rFonts w:ascii="Calibri" w:cs="Calibri" w:eastAsia="Calibri" w:hAnsi="Calibri"/>
          <w:i w:val="1"/>
          <w:sz w:val="22"/>
          <w:szCs w:val="22"/>
          <w:rtl w:val="0"/>
        </w:rPr>
        <w:t xml:space="preserve">Para Grupo Xcaret es una prioridad  impulsar al talento mexicano a través de la realización de este tipo de competencias.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259" w:lineRule="auto"/>
        <w:ind w:left="72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259" w:lineRule="auto"/>
        <w:ind w:left="72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A">
      <w:pPr>
        <w:spacing w:after="120" w:lineRule="auto"/>
        <w:jc w:val="both"/>
        <w:rPr>
          <w:rFonts w:ascii="Calibri" w:cs="Calibri" w:eastAsia="Calibri" w:hAnsi="Calibri"/>
          <w:sz w:val="23"/>
          <w:szCs w:val="23"/>
        </w:rPr>
      </w:pPr>
      <w:r w:rsidDel="00000000" w:rsidR="00000000" w:rsidRPr="00000000">
        <w:rPr>
          <w:rFonts w:ascii="Calibri" w:cs="Calibri" w:eastAsia="Calibri" w:hAnsi="Calibri"/>
          <w:b w:val="1"/>
          <w:i w:val="1"/>
          <w:sz w:val="23"/>
          <w:szCs w:val="23"/>
          <w:rtl w:val="0"/>
        </w:rPr>
        <w:t xml:space="preserve">Cancún</w:t>
      </w:r>
      <w:r w:rsidDel="00000000" w:rsidR="00000000" w:rsidRPr="00000000">
        <w:rPr>
          <w:rFonts w:ascii="Calibri" w:cs="Calibri" w:eastAsia="Calibri" w:hAnsi="Calibri"/>
          <w:b w:val="1"/>
          <w:i w:val="1"/>
          <w:color w:val="000000"/>
          <w:sz w:val="23"/>
          <w:szCs w:val="23"/>
          <w:rtl w:val="0"/>
        </w:rPr>
        <w:t xml:space="preserve">, Quintana Roo, </w:t>
      </w:r>
      <w:r w:rsidDel="00000000" w:rsidR="00000000" w:rsidRPr="00000000">
        <w:rPr>
          <w:rFonts w:ascii="Calibri" w:cs="Calibri" w:eastAsia="Calibri" w:hAnsi="Calibri"/>
          <w:b w:val="1"/>
          <w:i w:val="1"/>
          <w:sz w:val="23"/>
          <w:szCs w:val="23"/>
          <w:rtl w:val="0"/>
        </w:rPr>
        <w:t xml:space="preserve">7 de marzo de 2023.-</w:t>
      </w:r>
      <w:r w:rsidDel="00000000" w:rsidR="00000000" w:rsidRPr="00000000">
        <w:rPr>
          <w:rFonts w:ascii="Calibri" w:cs="Calibri" w:eastAsia="Calibri" w:hAnsi="Calibri"/>
          <w:i w:val="1"/>
          <w:sz w:val="23"/>
          <w:szCs w:val="23"/>
          <w:rtl w:val="0"/>
        </w:rPr>
        <w:t xml:space="preserve"> </w:t>
      </w:r>
      <w:r w:rsidDel="00000000" w:rsidR="00000000" w:rsidRPr="00000000">
        <w:rPr>
          <w:rFonts w:ascii="Calibri" w:cs="Calibri" w:eastAsia="Calibri" w:hAnsi="Calibri"/>
          <w:sz w:val="23"/>
          <w:szCs w:val="23"/>
          <w:rtl w:val="0"/>
        </w:rPr>
        <w:t xml:space="preserve">Xavage, el reconocido parque de aventura para toda la familia con diferentes atracciones aéreas, acuáticas y terrestres, albergó por primera vez los días 3 y 4 de marzo, el campeonato nacional de kayak en las modalidades de Kayak Slalom, Canoa Slalom y Kayak Cross-Creek en las aguas del Caribe mexicano, con la participación de atletas pertenecientes a la Federación Mexicana de Canotaje, dónde estuvieron grandes promesas de este deporte como: Sofia Reinoso, Antonio Reinoso, Sasha Azcona y María Eugenia Ayún entre otros.</w:t>
      </w:r>
    </w:p>
    <w:p w:rsidR="00000000" w:rsidDel="00000000" w:rsidP="00000000" w:rsidRDefault="00000000" w:rsidRPr="00000000" w14:paraId="0000000B">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Por primera vez esta competencia tuvo una sede distinta al río Jalcomulco en el estado de Veracruz  trasladándose  hasta un río artificial. Xavage cuenta con el único río artificial de aguas bravas en Latinoamérica, siendo éste además el más largo con un kilómetro de longitud. Veinte participantes afiliados a la Federación Mexicana de Canotaje participaron en esta justa deportiva. </w:t>
      </w:r>
    </w:p>
    <w:p w:rsidR="00000000" w:rsidDel="00000000" w:rsidP="00000000" w:rsidRDefault="00000000" w:rsidRPr="00000000" w14:paraId="0000000C">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El kayak cross es uno de los deportes de mayor importancia en el mundo y se practica en ríos de aguas bravas y aguas tranquilas. Actualmente en México, existe un interés creciente en este deporte. Dentro de las disciplinas que participaron, la más vistosa fue la de Kayak Cross-Creek. Esta prueba arranca desde una plataforma para después navegar el río a través de una pista de slalom. Normalmente salen cuatro kayakistas quienes previamente calificaron para tomar la mejor posición de la línea en el río.</w:t>
      </w:r>
    </w:p>
    <w:p w:rsidR="00000000" w:rsidDel="00000000" w:rsidP="00000000" w:rsidRDefault="00000000" w:rsidRPr="00000000" w14:paraId="0000000D">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La competencia consiste en pasar las puertas respetando los lineamientos oficiales y en un determinado sector de la pista realizar el llamado “giro esquimal”. Esta prueba es sumamente atractiva por lo vistosa ya que los competidores tienen que efectuar muchos cambios de posición durante el recorrido. Se trata de una competencia por etapas que consiste en hits eliminatorios en donde los dos primeros kayakistas llegan a la meta y pasan a la siguiente ronda para disputar la gran final.</w:t>
      </w:r>
    </w:p>
    <w:p w:rsidR="00000000" w:rsidDel="00000000" w:rsidP="00000000" w:rsidRDefault="00000000" w:rsidRPr="00000000" w14:paraId="0000000E">
      <w:pPr>
        <w:spacing w:after="120"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Los ganadores de las diferentes categorías fueron los hermanos Antonio y Sofia Reinoso en la categoría de slalom tanto varonil como femenil respectivamente, Ricardo Fentanes para kayak  senior varonil y f</w:t>
      </w:r>
      <w:r w:rsidDel="00000000" w:rsidR="00000000" w:rsidRPr="00000000">
        <w:rPr>
          <w:rFonts w:ascii="Calibri" w:cs="Calibri" w:eastAsia="Calibri" w:hAnsi="Calibri"/>
          <w:sz w:val="23"/>
          <w:szCs w:val="23"/>
          <w:rtl w:val="0"/>
        </w:rPr>
        <w:t xml:space="preserve">inalmente María Eugenia Ayún en la categoría de kayak creek senior femenil. </w:t>
      </w:r>
    </w:p>
    <w:p w:rsidR="00000000" w:rsidDel="00000000" w:rsidP="00000000" w:rsidRDefault="00000000" w:rsidRPr="00000000" w14:paraId="00000010">
      <w:pPr>
        <w:spacing w:after="120"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1">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El parque Xavage fue inaugurado en el 2019 como un parque cuyo objetivo principal es la diversión absoluta a través de la aventura en familia, motivo por el cual ha sido la sede ideal para realizar esta competencia, ya que no solo quienes participan en esta justa se divierten, sino los asistentes también viven la emoción desde afuera. </w:t>
      </w:r>
    </w:p>
    <w:p w:rsidR="00000000" w:rsidDel="00000000" w:rsidP="00000000" w:rsidRDefault="00000000" w:rsidRPr="00000000" w14:paraId="00000012">
      <w:pPr>
        <w:spacing w:after="120"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3">
      <w:pPr>
        <w:spacing w:after="120"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Rafting Xavage cuenta con los únicos Ríos Rápidos de Cancún y es el circuito más largo creado por el hombre para realizar esta actividad.  Este río artificial fue creado por Bob Campbell, un referente en el diseño de los mejores circuitos de rápidos del mundo como los Juegos Olímpicos de Brasil y Tokio. La característica principal de este circuito es que comienza en clase I y finaliza en clase III de la categoría internacional de Ríos rápidos.</w:t>
      </w:r>
    </w:p>
    <w:p w:rsidR="00000000" w:rsidDel="00000000" w:rsidP="00000000" w:rsidRDefault="00000000" w:rsidRPr="00000000" w14:paraId="00000014">
      <w:pPr>
        <w:spacing w:after="120"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5">
      <w:pPr>
        <w:spacing w:after="120" w:lineRule="auto"/>
        <w:jc w:val="both"/>
        <w:rPr>
          <w:rFonts w:ascii="Verdana" w:cs="Verdana" w:eastAsia="Verdana" w:hAnsi="Verdana"/>
        </w:rPr>
      </w:pPr>
      <w:r w:rsidDel="00000000" w:rsidR="00000000" w:rsidRPr="00000000">
        <w:rPr>
          <w:rFonts w:ascii="Calibri" w:cs="Calibri" w:eastAsia="Calibri" w:hAnsi="Calibri"/>
          <w:sz w:val="23"/>
          <w:szCs w:val="23"/>
          <w:rtl w:val="0"/>
        </w:rPr>
        <w:t xml:space="preserve">Además del rafting, en Xavage hay ríos tranquilos en donde se puede practicar el kayak, una actividad divertida, pensada para que los visitantes contemplen tranquilamente todos los rincones de Xavage desde otro ángulo. Entre otras atracciones  del parque están el  Jet Boat, Monster Truck y las tirolesas  que no  puedes dejar de experimentar. Para conocer más sobre el parque, puede visitarse: </w:t>
      </w:r>
      <w:hyperlink r:id="rId8">
        <w:r w:rsidDel="00000000" w:rsidR="00000000" w:rsidRPr="00000000">
          <w:rPr>
            <w:rFonts w:ascii="Calibri" w:cs="Calibri" w:eastAsia="Calibri" w:hAnsi="Calibri"/>
            <w:sz w:val="23"/>
            <w:szCs w:val="23"/>
            <w:rtl w:val="0"/>
          </w:rPr>
          <w:t xml:space="preserve">www.xavage.com</w:t>
        </w:r>
      </w:hyperlink>
      <w:r w:rsidDel="00000000" w:rsidR="00000000" w:rsidRPr="00000000">
        <w:rPr>
          <w:rFonts w:ascii="Calibri" w:cs="Calibri" w:eastAsia="Calibri" w:hAnsi="Calibri"/>
          <w:sz w:val="23"/>
          <w:szCs w:val="23"/>
          <w:rtl w:val="0"/>
        </w:rPr>
        <w:t xml:space="preserve"> o en las redes </w:t>
      </w:r>
      <w:hyperlink r:id="rId9">
        <w:r w:rsidDel="00000000" w:rsidR="00000000" w:rsidRPr="00000000">
          <w:rPr>
            <w:rFonts w:ascii="Calibri" w:cs="Calibri" w:eastAsia="Calibri" w:hAnsi="Calibri"/>
            <w:sz w:val="23"/>
            <w:szCs w:val="23"/>
            <w:rtl w:val="0"/>
          </w:rPr>
          <w:t xml:space="preserve">@XavagePark</w:t>
        </w:r>
      </w:hyperlink>
      <w:r w:rsidDel="00000000" w:rsidR="00000000" w:rsidRPr="00000000">
        <w:rPr>
          <w:rFonts w:ascii="Calibri" w:cs="Calibri" w:eastAsia="Calibri" w:hAnsi="Calibri"/>
          <w:sz w:val="23"/>
          <w:szCs w:val="23"/>
          <w:rtl w:val="0"/>
        </w:rPr>
        <w:t xml:space="preserve">.   </w:t>
      </w:r>
      <w:r w:rsidDel="00000000" w:rsidR="00000000" w:rsidRPr="00000000">
        <w:rPr>
          <w:rFonts w:ascii="Verdana" w:cs="Verdana" w:eastAsia="Verdana" w:hAnsi="Verdana"/>
          <w:rtl w:val="0"/>
        </w:rPr>
        <w:t xml:space="preserve">                                                                     </w:t>
      </w:r>
    </w:p>
    <w:p w:rsidR="00000000" w:rsidDel="00000000" w:rsidP="00000000" w:rsidRDefault="00000000" w:rsidRPr="00000000" w14:paraId="00000016">
      <w:pPr>
        <w:spacing w:after="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spacing w:after="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w:t>
      </w:r>
    </w:p>
    <w:p w:rsidR="00000000" w:rsidDel="00000000" w:rsidP="00000000" w:rsidRDefault="00000000" w:rsidRPr="00000000" w14:paraId="0000001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Grupo Xcaret</w:t>
      </w:r>
    </w:p>
    <w:p w:rsidR="00000000" w:rsidDel="00000000" w:rsidP="00000000" w:rsidRDefault="00000000" w:rsidRPr="00000000" w14:paraId="0000001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Grupo Xcaret es una empresa mexicana, con más de 30 años de experiencia, especializada en ofrecer experiencias únicas e inolvidables a sus visitantes, inspiradas en el respeto por la naturaleza, la cultura y la vida cuya trayectoria en la recreación turística sostenible inició en 1990, posicionándose, hoy en día, como los líderes en esta industria. Cuenta con tres unidades de negocio divididas en: parques, bajo la que opera los parques más emblemáticos de Cancún y la Riviera Maya: Xcaret, Xel-Há, Xplor, Xplor Fuego, Xoximilco, Xenses y Xavage; hoteles, unidad de negocio que inició operaciones con la apertura en 2017 de Hotel Xcaret México, Hotel Xcaret Arte, y el recientemente inaugurado La Casa de la Playa; y tours, en los que ofrece recorridos únicos por Xichén, Cobá, Tulum, su tour Xenotes y su reciente incursión en la industria naviera con Xcaret Xailing. Uno de sus grandes logros alcanzados para los visitantes, es la garantía de experiencias y entornos seguros, integrada en su Modelo Xeguridad 360°.</w:t>
      </w:r>
    </w:p>
    <w:p w:rsidR="00000000" w:rsidDel="00000000" w:rsidP="00000000" w:rsidRDefault="00000000" w:rsidRPr="00000000" w14:paraId="0000001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Acerca de la Federación Mexicana de Canotaje</w:t>
      </w:r>
    </w:p>
    <w:p w:rsidR="00000000" w:rsidDel="00000000" w:rsidP="00000000" w:rsidRDefault="00000000" w:rsidRPr="00000000" w14:paraId="0000001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Federación Mexicana de Canotaje fue fundada en 1966 dos años antes de los Juegos Olímpicos de México 68. En su historia se tienen grandes logros, como el 4to lugar olímpico en México 68 en Canoa doble varonil, Campeonato  Mundial de Canoa con Everardo Quirino en 2006, actualmente el kayak femenil con un tercer lugar Mundial y premio Nacional del Deporte 2022. Sofía Reinoso fue la primera kayakista de slalom en la historia de México en asistir a unos Juegos Olímpicos. </w:t>
      </w:r>
    </w:p>
    <w:p w:rsidR="00000000" w:rsidDel="00000000" w:rsidP="00000000" w:rsidRDefault="00000000" w:rsidRPr="00000000" w14:paraId="00000020">
      <w:pPr>
        <w:rPr/>
      </w:pPr>
      <w:r w:rsidDel="00000000" w:rsidR="00000000" w:rsidRPr="00000000">
        <w:rPr>
          <w:rtl w:val="0"/>
        </w:rPr>
      </w:r>
    </w:p>
    <w:sectPr>
      <w:pgSz w:h="15840" w:w="12240" w:orient="portrait"/>
      <w:pgMar w:bottom="1135" w:top="993" w:left="156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699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F8699A"/>
    <w:pPr>
      <w:spacing w:after="160" w:line="259" w:lineRule="auto"/>
      <w:ind w:left="720"/>
      <w:contextualSpacing w:val="1"/>
    </w:pPr>
    <w:rPr>
      <w:rFonts w:asciiTheme="minorHAnsi" w:cstheme="minorBidi" w:eastAsiaTheme="minorHAnsi" w:hAnsiTheme="minorHAnsi"/>
      <w:sz w:val="22"/>
      <w:szCs w:val="22"/>
      <w:lang w:eastAsia="en-US"/>
    </w:rPr>
  </w:style>
  <w:style w:type="character" w:styleId="Hipervnculo">
    <w:name w:val="Hyperlink"/>
    <w:basedOn w:val="Fuentedeprrafopredeter"/>
    <w:uiPriority w:val="99"/>
    <w:unhideWhenUsed w:val="1"/>
    <w:rsid w:val="00F8699A"/>
    <w:rPr>
      <w:color w:val="0563c1" w:themeColor="hyperlink"/>
      <w:u w:val="single"/>
    </w:rPr>
  </w:style>
  <w:style w:type="character" w:styleId="Mencinsinresolver">
    <w:name w:val="Unresolved Mention"/>
    <w:basedOn w:val="Fuentedeprrafopredeter"/>
    <w:uiPriority w:val="99"/>
    <w:semiHidden w:val="1"/>
    <w:unhideWhenUsed w:val="1"/>
    <w:rsid w:val="00F8699A"/>
    <w:rPr>
      <w:color w:val="605e5c"/>
      <w:shd w:color="auto" w:fill="e1dfdd" w:val="clear"/>
    </w:rPr>
  </w:style>
  <w:style w:type="paragraph" w:styleId="Textonotapie">
    <w:name w:val="footnote text"/>
    <w:basedOn w:val="Normal"/>
    <w:link w:val="TextonotapieCar"/>
    <w:uiPriority w:val="99"/>
    <w:semiHidden w:val="1"/>
    <w:unhideWhenUsed w:val="1"/>
    <w:rsid w:val="00177134"/>
    <w:rPr>
      <w:sz w:val="20"/>
      <w:szCs w:val="20"/>
    </w:rPr>
  </w:style>
  <w:style w:type="character" w:styleId="TextonotapieCar" w:customStyle="1">
    <w:name w:val="Texto nota pie Car"/>
    <w:basedOn w:val="Fuentedeprrafopredeter"/>
    <w:link w:val="Textonotapie"/>
    <w:uiPriority w:val="99"/>
    <w:semiHidden w:val="1"/>
    <w:rsid w:val="00177134"/>
    <w:rPr>
      <w:rFonts w:ascii="Times New Roman" w:cs="Times New Roman" w:eastAsia="Times New Roman" w:hAnsi="Times New Roman"/>
      <w:sz w:val="20"/>
      <w:szCs w:val="20"/>
      <w:lang w:eastAsia="es-MX"/>
    </w:rPr>
  </w:style>
  <w:style w:type="character" w:styleId="Refdenotaalpie">
    <w:name w:val="footnote reference"/>
    <w:basedOn w:val="Fuentedeprrafopredeter"/>
    <w:uiPriority w:val="99"/>
    <w:semiHidden w:val="1"/>
    <w:unhideWhenUsed w:val="1"/>
    <w:rsid w:val="00177134"/>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xavagepark/?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xava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jSSCPS2GXP4eQHz8UVPvjkBb9g==">AMUW2mXYZpLhOXRW+YfHlfjkJaIwe20UkXKkgpKaZrIkiHJysZRub2iv8zDVFXeuI3Kp4BhF8LxTzAy60v+mPpKmK7RYqsz9D6OLYeA3pgc69iDGYiFoHKE=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2022-06-15T14:03:00Z</dcterms:created>
  <dc:creator>OMAR JOSE CUEVAS SANCHEZ</dc:creator>
</cp:coreProperties>
</file>